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93951" w14:textId="5DC1BD0A" w:rsidR="0022162A" w:rsidRDefault="0022162A" w:rsidP="00075F00">
      <w:pPr>
        <w:pStyle w:val="Rubrik1"/>
      </w:pPr>
      <w:r>
        <w:t xml:space="preserve">Lektion </w:t>
      </w:r>
      <w:r w:rsidR="007D1F6C">
        <w:t>3</w:t>
      </w:r>
      <w:r w:rsidR="00CE7581">
        <w:t>c</w:t>
      </w:r>
      <w:r w:rsidR="005E0D31">
        <w:t xml:space="preserve"> 60min</w:t>
      </w:r>
    </w:p>
    <w:p w14:paraId="18D8B843" w14:textId="77777777" w:rsidR="0022162A" w:rsidRDefault="0022162A" w:rsidP="0022162A">
      <w:pPr>
        <w:pStyle w:val="Rubrik2"/>
      </w:pPr>
      <w:r>
        <w:t>Syfte och lärandeobjekt</w:t>
      </w:r>
    </w:p>
    <w:p w14:paraId="1D27D0E6" w14:textId="65630EFF" w:rsidR="006B5790" w:rsidRDefault="00BD1C64" w:rsidP="0022162A">
      <w:pPr>
        <w:pStyle w:val="Liststycke"/>
        <w:numPr>
          <w:ilvl w:val="0"/>
          <w:numId w:val="3"/>
        </w:numPr>
      </w:pPr>
      <w:r>
        <w:t>Använda</w:t>
      </w:r>
      <w:r w:rsidR="00FF0B1F">
        <w:t xml:space="preserve"> förståelse</w:t>
      </w:r>
      <w:r w:rsidR="00E037D1">
        <w:t>n</w:t>
      </w:r>
      <w:r w:rsidR="00FF0B1F">
        <w:t xml:space="preserve"> för stickprovsundersökningar</w:t>
      </w:r>
      <w:r>
        <w:t xml:space="preserve"> för att fördjupa </w:t>
      </w:r>
      <w:r w:rsidR="00407FDA">
        <w:t>förståelsen för statistisk inferens, syftet med statistiska undersökningar och hypotesprövning.</w:t>
      </w:r>
    </w:p>
    <w:p w14:paraId="31D9510B" w14:textId="241CF414" w:rsidR="00321EBF" w:rsidRDefault="0022162A" w:rsidP="00321EBF">
      <w:pPr>
        <w:pStyle w:val="Liststycke"/>
        <w:numPr>
          <w:ilvl w:val="0"/>
          <w:numId w:val="3"/>
        </w:numPr>
      </w:pPr>
      <w:r>
        <w:t xml:space="preserve">Aktuella begrepp: </w:t>
      </w:r>
      <w:r w:rsidR="007D1F6C">
        <w:t xml:space="preserve">Generalisering, </w:t>
      </w:r>
      <w:r w:rsidR="00D62A0B">
        <w:t xml:space="preserve">population, </w:t>
      </w:r>
      <w:r w:rsidR="007D1F6C">
        <w:t>inferens, säkerhet</w:t>
      </w:r>
      <w:r w:rsidR="00D95DA6">
        <w:t>.</w:t>
      </w:r>
    </w:p>
    <w:p w14:paraId="7906D1EF" w14:textId="77777777" w:rsidR="00321EBF" w:rsidRDefault="00321EBF" w:rsidP="00321EBF">
      <w:pPr>
        <w:pStyle w:val="Rubrik2"/>
      </w:pPr>
      <w:r>
        <w:t>Material</w:t>
      </w:r>
    </w:p>
    <w:p w14:paraId="0C1C01E1" w14:textId="59F286C4" w:rsidR="00155168" w:rsidRDefault="0016350F" w:rsidP="00155168">
      <w:pPr>
        <w:pStyle w:val="Liststycke"/>
        <w:numPr>
          <w:ilvl w:val="0"/>
          <w:numId w:val="5"/>
        </w:numPr>
      </w:pPr>
      <w:r>
        <w:t xml:space="preserve">Importerade </w:t>
      </w:r>
      <w:r w:rsidR="00C21471">
        <w:t>S</w:t>
      </w:r>
      <w:r>
        <w:t>ocrative</w:t>
      </w:r>
      <w:r w:rsidR="00C21471">
        <w:t>-</w:t>
      </w:r>
      <w:r>
        <w:t xml:space="preserve">frågor </w:t>
      </w:r>
      <w:hyperlink r:id="rId7" w:anchor="import-quiz/41449546" w:history="1">
        <w:r w:rsidR="006D5EBA" w:rsidRPr="0055390E">
          <w:rPr>
            <w:rStyle w:val="Hyperlnk"/>
          </w:rPr>
          <w:t>https://b.socrative.com/teacher/#import-quiz/41449546</w:t>
        </w:r>
      </w:hyperlink>
      <w:r w:rsidR="006D5EBA">
        <w:t xml:space="preserve"> </w:t>
      </w:r>
      <w:r w:rsidR="001E4E8D">
        <w:rPr>
          <w:rStyle w:val="Fotnotsreferens"/>
        </w:rPr>
        <w:footnoteReference w:id="1"/>
      </w:r>
    </w:p>
    <w:p w14:paraId="486B5A3E" w14:textId="48ABA4F1" w:rsidR="00E037D1" w:rsidRDefault="007D1F6C" w:rsidP="00321EBF">
      <w:pPr>
        <w:pStyle w:val="Liststycke"/>
        <w:numPr>
          <w:ilvl w:val="0"/>
          <w:numId w:val="5"/>
        </w:numPr>
      </w:pPr>
      <w:r>
        <w:t>Resultat från</w:t>
      </w:r>
      <w:r w:rsidR="00E037D1">
        <w:t xml:space="preserve"> Cola-undersökningen</w:t>
      </w:r>
      <w:r w:rsidR="00883971">
        <w:t xml:space="preserve"> (</w:t>
      </w:r>
      <w:r w:rsidR="00CE7581">
        <w:t>XX</w:t>
      </w:r>
      <w:r w:rsidR="00883971">
        <w:t xml:space="preserve"> av 40)</w:t>
      </w:r>
    </w:p>
    <w:p w14:paraId="7BE38CBC" w14:textId="3F17C054" w:rsidR="00A15095" w:rsidRDefault="00497D6D" w:rsidP="00321EBF">
      <w:pPr>
        <w:pStyle w:val="Liststycke"/>
        <w:numPr>
          <w:ilvl w:val="0"/>
          <w:numId w:val="5"/>
        </w:numPr>
      </w:pPr>
      <w:hyperlink r:id="rId8" w:history="1">
        <w:r w:rsidR="00A15095" w:rsidRPr="00F76D0E">
          <w:rPr>
            <w:rStyle w:val="Hyperlnk"/>
          </w:rPr>
          <w:t>https://www.geogebra.org/m/zsd6arwt</w:t>
        </w:r>
      </w:hyperlink>
      <w:r w:rsidR="00A15095">
        <w:t xml:space="preserve"> </w:t>
      </w:r>
    </w:p>
    <w:p w14:paraId="70BE27D4" w14:textId="77777777" w:rsidR="0022162A" w:rsidRDefault="0022162A" w:rsidP="0022162A"/>
    <w:p w14:paraId="4A0ADBE9" w14:textId="5972EEEF" w:rsidR="0022162A" w:rsidRDefault="0022162A" w:rsidP="0022162A">
      <w:pPr>
        <w:pStyle w:val="Rubrik2"/>
      </w:pPr>
      <w:r>
        <w:t>Introduktion</w:t>
      </w:r>
    </w:p>
    <w:p w14:paraId="0751E3BA" w14:textId="77777777" w:rsidR="00075F00" w:rsidRDefault="00075F00" w:rsidP="00075F00"/>
    <w:p w14:paraId="5945236C" w14:textId="640CDD2D" w:rsidR="00075F00" w:rsidRPr="00E037D1" w:rsidRDefault="00241DEB" w:rsidP="00075F00">
      <w:pPr>
        <w:rPr>
          <w:b/>
        </w:rPr>
      </w:pPr>
      <w:r w:rsidRPr="00E037D1">
        <w:rPr>
          <w:b/>
        </w:rPr>
        <w:t>Inledning</w:t>
      </w:r>
    </w:p>
    <w:p w14:paraId="13C819AF" w14:textId="6F092D8F" w:rsidR="002D6BE4" w:rsidRDefault="00A9075A" w:rsidP="00075F00">
      <w:r>
        <w:t xml:space="preserve">Senast </w:t>
      </w:r>
      <w:r w:rsidR="002D6BE4">
        <w:t xml:space="preserve">undersökte vi ungdomars inställning till årstiderna sommar och vinter. Vi utgick från hypotesen att ungdomar gillar sommar och vinter lika mycket. Om det hade varit sant, så skulle det troligaste vara att stickprov hamnade runt hälften som svarade vardera. I vårt fall med stickprov med 25 svarande, så vore det troligaste att ca 12-13 personer hade svarat sommar. Om vi hade gjort massor sådana stickprov, och hypotesen stämt, så hade dessa fördelat sig så här [Visa </w:t>
      </w:r>
      <w:r w:rsidR="00C21471">
        <w:t>G</w:t>
      </w:r>
      <w:r w:rsidR="002D6BE4">
        <w:t>eogebra</w:t>
      </w:r>
      <w:r>
        <w:t xml:space="preserve">, ställ in med </w:t>
      </w:r>
      <w:r w:rsidR="00D31A1A">
        <w:t>t.ex. 10000 stickprov á 25</w:t>
      </w:r>
      <w:r w:rsidR="002D6BE4">
        <w:t>]. I de flesta stickprov så svarar mellan 10 och 16 ungdomar (av 25) att de föredrar sommar. Det kommer vara några som svarar mer ”extremt”, men det är ovanligt, som ni ser här. Om hypotesen stämmer, att ungdomar gillar sommar och vinter lika mycket, så skulle vårat resultat</w:t>
      </w:r>
      <w:r w:rsidR="005360D7">
        <w:t xml:space="preserve"> med 20 personer</w:t>
      </w:r>
      <w:r>
        <w:t xml:space="preserve"> (om ni hade 20 personer som svarade Sommar)</w:t>
      </w:r>
      <w:r w:rsidR="005360D7">
        <w:t xml:space="preserve"> som föredrog sommar</w:t>
      </w:r>
      <w:r w:rsidR="002D6BE4">
        <w:t xml:space="preserve"> varit VÄLDIGT osannolikt. Faktiskt kan man se här [Dra pilen till </w:t>
      </w:r>
      <w:r>
        <w:t>mellan 19-</w:t>
      </w:r>
      <w:r w:rsidR="002D6BE4">
        <w:t xml:space="preserve">20], att det är så lite som </w:t>
      </w:r>
      <w:r w:rsidR="005360D7">
        <w:t>0,18% chans att ett stickprov skulle få ett så extremt resultat. Därför säger vi att vi kan förkasta vår hypotes, vårt resultat skiljer sig så mycket från vad det borde ha blivit att vi kan säga att hypotesen sannolikt inte stämmer. Istället så generaliserar vi vårt resultat och säger att ungdomar (inte bara vår klass) föredrar sommar framför vinter.</w:t>
      </w:r>
    </w:p>
    <w:p w14:paraId="66288A89" w14:textId="77777777" w:rsidR="002D6BE4" w:rsidRDefault="002D6BE4" w:rsidP="00075F00"/>
    <w:p w14:paraId="0A1D9549" w14:textId="14192E69" w:rsidR="00075F00" w:rsidRDefault="00735C34" w:rsidP="00075F00">
      <w:r>
        <w:t xml:space="preserve">Idag ska vi </w:t>
      </w:r>
      <w:r w:rsidR="007D1F6C">
        <w:t>analysera</w:t>
      </w:r>
      <w:r>
        <w:t xml:space="preserve"> datainsamlingen i vår </w:t>
      </w:r>
      <w:r w:rsidR="00C21471">
        <w:t>Pepsi-challenge</w:t>
      </w:r>
      <w:r w:rsidR="005360D7">
        <w:t>, på liknande sätt som vi analyserade sommar/vinter-undersökningen</w:t>
      </w:r>
      <w:r>
        <w:t xml:space="preserve">. </w:t>
      </w:r>
      <w:r w:rsidR="00A61136">
        <w:t xml:space="preserve">Viktigt att komma ihåg idag är att vi diskuterar om åk 9 elever, som grupp, </w:t>
      </w:r>
      <w:r w:rsidR="00C21471">
        <w:t>gillar den ena smaken mer än den andra</w:t>
      </w:r>
      <w:r w:rsidR="00B802FB">
        <w:t xml:space="preserve">. Inte att någon enskild elev här inne </w:t>
      </w:r>
      <w:r w:rsidR="00C21471">
        <w:t>gör det</w:t>
      </w:r>
      <w:r w:rsidR="00B802FB">
        <w:t xml:space="preserve"> eller inte.</w:t>
      </w:r>
      <w:r w:rsidR="005360D7">
        <w:t xml:space="preserve"> Ni kommer att få börja med några inledande frågor i socrative.</w:t>
      </w:r>
    </w:p>
    <w:p w14:paraId="35530AE7" w14:textId="2D4CB200" w:rsidR="0022162A" w:rsidRDefault="0022162A" w:rsidP="0022162A"/>
    <w:p w14:paraId="7255705B" w14:textId="529068E3" w:rsidR="00E037D1" w:rsidRPr="00E037D1" w:rsidRDefault="00E037D1" w:rsidP="0022162A">
      <w:pPr>
        <w:rPr>
          <w:b/>
        </w:rPr>
      </w:pPr>
      <w:r w:rsidRPr="00E037D1">
        <w:rPr>
          <w:b/>
        </w:rPr>
        <w:t>Aktivitet</w:t>
      </w:r>
    </w:p>
    <w:p w14:paraId="00176FFB" w14:textId="6D37749A" w:rsidR="0022319B" w:rsidRDefault="001D7D7F" w:rsidP="0022319B">
      <w:r>
        <w:t>Vad?</w:t>
      </w:r>
      <w:r w:rsidR="008A4459">
        <w:t xml:space="preserve"> </w:t>
      </w:r>
    </w:p>
    <w:p w14:paraId="6946A865" w14:textId="614232B4" w:rsidR="001D7D7F" w:rsidRDefault="001D7D7F" w:rsidP="0022319B">
      <w:r>
        <w:t xml:space="preserve">Eleverna ska få förståelse för </w:t>
      </w:r>
      <w:r w:rsidR="00C87744">
        <w:t xml:space="preserve">hur </w:t>
      </w:r>
      <w:r w:rsidR="00C21471">
        <w:t>Pepsi-challenge</w:t>
      </w:r>
      <w:r w:rsidR="00C87744">
        <w:t xml:space="preserve"> kan tolkas och förstås i relation till vad de gjorde under lektion</w:t>
      </w:r>
      <w:r w:rsidR="007D1F6C">
        <w:t xml:space="preserve"> 1 och 2</w:t>
      </w:r>
    </w:p>
    <w:p w14:paraId="1F56B274" w14:textId="77777777" w:rsidR="001D7D7F" w:rsidRDefault="001D7D7F" w:rsidP="0022319B"/>
    <w:p w14:paraId="4D10A3A6" w14:textId="0D70F148" w:rsidR="001D7D7F" w:rsidRDefault="001D7D7F" w:rsidP="0022319B">
      <w:r>
        <w:t>Hur?</w:t>
      </w:r>
      <w:r w:rsidR="00F003B8" w:rsidRPr="00F003B8">
        <w:t xml:space="preserve"> </w:t>
      </w:r>
      <w:r w:rsidR="00F003B8">
        <w:t>(ca 15min)</w:t>
      </w:r>
    </w:p>
    <w:p w14:paraId="0D472AEB" w14:textId="5E2405E0" w:rsidR="00240D78" w:rsidRDefault="0016350F" w:rsidP="00240D78">
      <w:r>
        <w:lastRenderedPageBreak/>
        <w:t>Fråga 1</w:t>
      </w:r>
      <w:r w:rsidR="000323D8">
        <w:t>-2</w:t>
      </w:r>
      <w:r>
        <w:t xml:space="preserve"> i </w:t>
      </w:r>
      <w:r w:rsidR="00C21471">
        <w:t>S</w:t>
      </w:r>
      <w:r>
        <w:t>ocrative</w:t>
      </w:r>
    </w:p>
    <w:p w14:paraId="611BB59E" w14:textId="09149EAA" w:rsidR="006C696B" w:rsidRDefault="0016350F" w:rsidP="00FE4E3F">
      <w:r w:rsidRPr="0016350F">
        <w:t>Under arbete: Lyssna av i klassen om det dyker upp något som vore intressant att lyfta i helklass.</w:t>
      </w:r>
      <w:r w:rsidR="006C696B">
        <w:t xml:space="preserve"> Intressanta reflektioner skulle kunna vara</w:t>
      </w:r>
      <w:r w:rsidR="00DC1DF8">
        <w:t>:</w:t>
      </w:r>
    </w:p>
    <w:p w14:paraId="65C36C4A" w14:textId="77777777" w:rsidR="00FE4E3F" w:rsidRDefault="00FE4E3F" w:rsidP="00FE4E3F"/>
    <w:p w14:paraId="31D89B4C" w14:textId="5AAB19C5" w:rsidR="00F022AA" w:rsidRDefault="00F022AA" w:rsidP="00F022AA">
      <w:pPr>
        <w:pStyle w:val="Liststycke"/>
        <w:numPr>
          <w:ilvl w:val="0"/>
          <w:numId w:val="13"/>
        </w:numPr>
      </w:pPr>
      <w:r w:rsidRPr="002917E6">
        <w:t>Att lyfta begrepp som population (alla kulor i flaskan / den grupp elever</w:t>
      </w:r>
      <w:r w:rsidR="00125CB8">
        <w:t xml:space="preserve">, </w:t>
      </w:r>
      <w:r w:rsidR="00DD1352">
        <w:t xml:space="preserve">de ca </w:t>
      </w:r>
      <w:r w:rsidR="00125CB8">
        <w:t>1</w:t>
      </w:r>
      <w:r w:rsidR="00DD1352">
        <w:t>00</w:t>
      </w:r>
      <w:r w:rsidR="00125CB8">
        <w:t>000 åk 9 elever,</w:t>
      </w:r>
      <w:r w:rsidRPr="002917E6">
        <w:t xml:space="preserve"> vi vill generalisera undersökningen till)</w:t>
      </w:r>
      <w:r w:rsidR="002917E6">
        <w:t>, stickprov, observation</w:t>
      </w:r>
    </w:p>
    <w:p w14:paraId="1D7CEEC8" w14:textId="3FFB8202" w:rsidR="00D62A0B" w:rsidRPr="002917E6" w:rsidRDefault="00242AC1" w:rsidP="00F022AA">
      <w:pPr>
        <w:pStyle w:val="Liststycke"/>
        <w:numPr>
          <w:ilvl w:val="0"/>
          <w:numId w:val="13"/>
        </w:numPr>
      </w:pPr>
      <w:r>
        <w:t xml:space="preserve">Hypotesen vi vill undersöka är att det är helt slumpmässigt hur de placerar sina koppar efter </w:t>
      </w:r>
      <w:r w:rsidR="00C21471">
        <w:t>Pepsi-challenge</w:t>
      </w:r>
      <w:r>
        <w:t>. Det går att jämföra med 50/50-fördelningen i fallet med flaskan.</w:t>
      </w:r>
    </w:p>
    <w:p w14:paraId="7C7B2889" w14:textId="77777777" w:rsidR="00F022AA" w:rsidRDefault="00F022AA" w:rsidP="00F022AA">
      <w:pPr>
        <w:pStyle w:val="Liststycke"/>
      </w:pPr>
    </w:p>
    <w:p w14:paraId="16DD1FFE" w14:textId="706E7D06" w:rsidR="00DC1DF8" w:rsidRPr="0016350F" w:rsidRDefault="00DC1DF8" w:rsidP="00F022AA">
      <w:r>
        <w:t xml:space="preserve">Utnyttja </w:t>
      </w:r>
      <w:r w:rsidR="0022116E">
        <w:t xml:space="preserve">om du hört något under tiden och be eleven upprepa detta. Du kan också använda svaren i fråga </w:t>
      </w:r>
      <w:r w:rsidR="00242AC1">
        <w:t>1</w:t>
      </w:r>
      <w:r w:rsidR="00DD1352">
        <w:t>-2</w:t>
      </w:r>
      <w:r w:rsidR="0022116E">
        <w:t xml:space="preserve"> som utgångspunkt för diskussion. </w:t>
      </w:r>
    </w:p>
    <w:p w14:paraId="5CB434AF" w14:textId="5C8E005B" w:rsidR="005D0F4A" w:rsidRDefault="005D0F4A" w:rsidP="0022319B"/>
    <w:p w14:paraId="4EB08A4F" w14:textId="3C4D4630" w:rsidR="00E037D1" w:rsidRDefault="00E037D1" w:rsidP="0022319B">
      <w:r>
        <w:t>Vad?</w:t>
      </w:r>
    </w:p>
    <w:p w14:paraId="7B8A765A" w14:textId="010BC53C" w:rsidR="00E037D1" w:rsidRDefault="00C87744" w:rsidP="0022319B">
      <w:r w:rsidRPr="00125CB8">
        <w:t xml:space="preserve">Eleverna ska få fördjupad förståelse för hur man kan göra </w:t>
      </w:r>
      <w:r w:rsidR="00125CB8" w:rsidRPr="00125CB8">
        <w:t>hypotesprövning utifrån ett stickprov</w:t>
      </w:r>
    </w:p>
    <w:p w14:paraId="0C996226" w14:textId="77777777" w:rsidR="00C87744" w:rsidRDefault="00C87744" w:rsidP="0022319B"/>
    <w:p w14:paraId="1F159EFC" w14:textId="428634BD" w:rsidR="00E037D1" w:rsidRDefault="00E037D1" w:rsidP="00E037D1">
      <w:r>
        <w:t>Hur?</w:t>
      </w:r>
      <w:r w:rsidR="00F003B8">
        <w:t xml:space="preserve"> (30min, 20min utforskande + 10min diskussion)</w:t>
      </w:r>
    </w:p>
    <w:p w14:paraId="5CA1E074" w14:textId="4DBCAA89" w:rsidR="00130B61" w:rsidRDefault="00130B61" w:rsidP="00E037D1">
      <w:r>
        <w:t xml:space="preserve">Presentera </w:t>
      </w:r>
      <w:r w:rsidR="00C21471">
        <w:t>resultatet från undersökningen</w:t>
      </w:r>
    </w:p>
    <w:p w14:paraId="1B80EF75" w14:textId="3A7ED5CB" w:rsidR="00E037D1" w:rsidRDefault="00E037D1" w:rsidP="00E037D1">
      <w:r>
        <w:t xml:space="preserve">Fråga </w:t>
      </w:r>
      <w:r w:rsidR="000323D8">
        <w:t>4</w:t>
      </w:r>
      <w:r>
        <w:t>-</w:t>
      </w:r>
      <w:r w:rsidR="00B802FB">
        <w:t>8</w:t>
      </w:r>
      <w:r>
        <w:t xml:space="preserve"> i </w:t>
      </w:r>
      <w:r w:rsidR="00C21471">
        <w:t>S</w:t>
      </w:r>
      <w:r>
        <w:t>ocrative</w:t>
      </w:r>
    </w:p>
    <w:p w14:paraId="3C6F210A" w14:textId="77777777" w:rsidR="00E037D1" w:rsidRDefault="00E037D1" w:rsidP="00E037D1">
      <w:r w:rsidRPr="0016350F">
        <w:t>Under arbete: Lyssna av i klassen om det dyker upp något som vore intressant att lyfta i helklass.</w:t>
      </w:r>
      <w:r>
        <w:t xml:space="preserve"> Intressanta reflektioner skulle kunna vara:</w:t>
      </w:r>
    </w:p>
    <w:p w14:paraId="0E5345B1" w14:textId="77777777" w:rsidR="00E037D1" w:rsidRDefault="00E037D1" w:rsidP="00E037D1"/>
    <w:p w14:paraId="3C757C80" w14:textId="446DA553" w:rsidR="00B802FB" w:rsidRDefault="00B802FB" w:rsidP="0078739B">
      <w:pPr>
        <w:pStyle w:val="Liststycke"/>
        <w:numPr>
          <w:ilvl w:val="0"/>
          <w:numId w:val="13"/>
        </w:numPr>
      </w:pPr>
      <w:r>
        <w:t>Ni har svarat olika i fråga 4 och fråga 6, hur kommer det sig?</w:t>
      </w:r>
    </w:p>
    <w:p w14:paraId="1F89EC37" w14:textId="6BA88EA7" w:rsidR="002917E6" w:rsidRDefault="009179E1" w:rsidP="0078739B">
      <w:pPr>
        <w:pStyle w:val="Liststycke"/>
        <w:numPr>
          <w:ilvl w:val="0"/>
          <w:numId w:val="13"/>
        </w:numPr>
      </w:pPr>
      <w:r>
        <w:t>”det är så långt ifrån 50/50 att det måste vara något annat”</w:t>
      </w:r>
    </w:p>
    <w:p w14:paraId="3BB7B44E" w14:textId="2D9904DB" w:rsidR="00624585" w:rsidRDefault="00624585" w:rsidP="00624585">
      <w:pPr>
        <w:pStyle w:val="Liststycke"/>
        <w:numPr>
          <w:ilvl w:val="0"/>
          <w:numId w:val="13"/>
        </w:numPr>
      </w:pPr>
      <w:r>
        <w:t>”Vi klickade på visa andelar, och såga att det bara var …% chans att få ett sådant resultat”</w:t>
      </w:r>
    </w:p>
    <w:p w14:paraId="625C0984" w14:textId="58B0DE1B" w:rsidR="00624585" w:rsidRDefault="00624585" w:rsidP="00624585">
      <w:pPr>
        <w:pStyle w:val="Liststycke"/>
        <w:numPr>
          <w:ilvl w:val="1"/>
          <w:numId w:val="13"/>
        </w:numPr>
      </w:pPr>
      <w:r>
        <w:t xml:space="preserve">Om det inte är någon som </w:t>
      </w:r>
      <w:r w:rsidR="008A4459">
        <w:t>kommer med ett sådant argument, skicka tillbaka dem in i geogebra med uppgiften att visa andelar och dra i trianglar.</w:t>
      </w:r>
    </w:p>
    <w:p w14:paraId="609551ED" w14:textId="222217BB" w:rsidR="008A4459" w:rsidRDefault="008A4459" w:rsidP="00624585">
      <w:pPr>
        <w:pStyle w:val="Liststycke"/>
        <w:numPr>
          <w:ilvl w:val="1"/>
          <w:numId w:val="13"/>
        </w:numPr>
      </w:pPr>
      <w:r>
        <w:t xml:space="preserve">Fråga skulle kunna vara: </w:t>
      </w:r>
      <w:r w:rsidRPr="008A4459">
        <w:t xml:space="preserve">Om det skulle varit helt slumpmässigt hur ni placerade era muggar, hur stor är sannolikheten att </w:t>
      </w:r>
      <w:r w:rsidR="00041647">
        <w:t>25</w:t>
      </w:r>
      <w:r w:rsidRPr="008A4459">
        <w:t xml:space="preserve"> eller fler i ett stickprov </w:t>
      </w:r>
      <w:r w:rsidR="00C21471">
        <w:t>hade valt att t.ex. Coca Cola smakade bäst</w:t>
      </w:r>
      <w:r w:rsidRPr="008A4459">
        <w:t>?</w:t>
      </w:r>
    </w:p>
    <w:p w14:paraId="48D191B0" w14:textId="2C6BF8CA" w:rsidR="00061AA2" w:rsidRDefault="00061AA2" w:rsidP="00624585">
      <w:pPr>
        <w:pStyle w:val="Liststycke"/>
        <w:numPr>
          <w:ilvl w:val="1"/>
          <w:numId w:val="13"/>
        </w:numPr>
      </w:pPr>
      <w:r>
        <w:t>Visa gärna Geogebra även på tavlan</w:t>
      </w:r>
    </w:p>
    <w:p w14:paraId="392E45DB" w14:textId="77777777" w:rsidR="002917E6" w:rsidRPr="00F022AA" w:rsidRDefault="002917E6" w:rsidP="002917E6"/>
    <w:p w14:paraId="2261DADA" w14:textId="1C18F2AF" w:rsidR="00E037D1" w:rsidRDefault="00061AA2" w:rsidP="00061AA2">
      <w:r>
        <w:t>Det ska mynna ut i frågan ”Vad betyder det?” när de diskuterar % chans, detta blir bryggan till nästa moment</w:t>
      </w:r>
    </w:p>
    <w:p w14:paraId="4E9D0D8C" w14:textId="77777777" w:rsidR="00061AA2" w:rsidRDefault="00061AA2" w:rsidP="0022319B"/>
    <w:p w14:paraId="23560EF6" w14:textId="133BF423" w:rsidR="00E037D1" w:rsidRDefault="00E037D1" w:rsidP="0022319B">
      <w:r>
        <w:t>Vad?</w:t>
      </w:r>
    </w:p>
    <w:p w14:paraId="7E11B01D" w14:textId="4BCC3383" w:rsidR="00E037D1" w:rsidRDefault="00C87744" w:rsidP="0022319B">
      <w:r w:rsidRPr="00D022B5">
        <w:t>Eleverna ska får fördjupade förståelse för</w:t>
      </w:r>
      <w:r w:rsidR="00D022B5" w:rsidRPr="00D022B5">
        <w:t xml:space="preserve"> med </w:t>
      </w:r>
      <w:r w:rsidRPr="00D022B5">
        <w:t>vilken risk/med vilken säkerhet</w:t>
      </w:r>
      <w:r w:rsidR="00D022B5" w:rsidRPr="00D022B5">
        <w:t>/</w:t>
      </w:r>
      <w:r w:rsidRPr="00D022B5">
        <w:t xml:space="preserve"> de gör sin inferens</w:t>
      </w:r>
      <w:r w:rsidR="00D022B5" w:rsidRPr="00D022B5">
        <w:t xml:space="preserve"> och hur den säkerheten skulle kunna bli högre</w:t>
      </w:r>
      <w:r w:rsidR="00D022B5">
        <w:t xml:space="preserve"> (alt. Vad som gör detta till en tillförlitlig undersökning)</w:t>
      </w:r>
      <w:r w:rsidR="00D022B5" w:rsidRPr="00D022B5">
        <w:t>.</w:t>
      </w:r>
    </w:p>
    <w:p w14:paraId="04D09A93" w14:textId="77777777" w:rsidR="00C87744" w:rsidRDefault="00C87744" w:rsidP="0022319B"/>
    <w:p w14:paraId="2B37237B" w14:textId="586F7EF3" w:rsidR="00F003B8" w:rsidRDefault="00E037D1" w:rsidP="009E2D0B">
      <w:r>
        <w:t>Hur?</w:t>
      </w:r>
      <w:r w:rsidR="00F003B8">
        <w:t xml:space="preserve"> (10-15min)</w:t>
      </w:r>
    </w:p>
    <w:p w14:paraId="66B95296" w14:textId="2A0D6056" w:rsidR="008A4459" w:rsidRDefault="008A4459" w:rsidP="009E2D0B">
      <w:r>
        <w:t>Vad hade gjort att ni blivit mer säkra?</w:t>
      </w:r>
    </w:p>
    <w:p w14:paraId="5E358B19" w14:textId="77777777" w:rsidR="008A4459" w:rsidRDefault="008A4459" w:rsidP="009E2D0B"/>
    <w:p w14:paraId="454E1F3F" w14:textId="77777777" w:rsidR="009E2D0B" w:rsidRDefault="009E2D0B" w:rsidP="009E2D0B">
      <w:r>
        <w:t>Alt 1. (vi har fått ett resultat som INTE skiljer sig tillräckligt från medelvärdet, mindre än 5 steg från medelvärdet)</w:t>
      </w:r>
    </w:p>
    <w:p w14:paraId="61119119" w14:textId="37C249AB" w:rsidR="009E2D0B" w:rsidRDefault="009E2D0B" w:rsidP="009E2D0B">
      <w:pPr>
        <w:pStyle w:val="Liststycke"/>
        <w:numPr>
          <w:ilvl w:val="0"/>
          <w:numId w:val="15"/>
        </w:numPr>
      </w:pPr>
      <w:r>
        <w:lastRenderedPageBreak/>
        <w:t xml:space="preserve">Hur många hade behövt </w:t>
      </w:r>
      <w:r w:rsidR="00C21471">
        <w:t>välja den ena smaken</w:t>
      </w:r>
      <w:r>
        <w:t xml:space="preserve"> för att vi med hög säkerhet kan säga att det inte var ett resultat av slumpen? </w:t>
      </w:r>
    </w:p>
    <w:p w14:paraId="79F8446B" w14:textId="77777777" w:rsidR="009E2D0B" w:rsidRDefault="009E2D0B" w:rsidP="009E2D0B">
      <w:pPr>
        <w:pStyle w:val="Liststycke"/>
        <w:numPr>
          <w:ilvl w:val="1"/>
          <w:numId w:val="15"/>
        </w:numPr>
      </w:pPr>
      <w:r>
        <w:t>Börja vid deras resultat och gå stegvis uppåt tills alla satt sig ned</w:t>
      </w:r>
    </w:p>
    <w:p w14:paraId="4465C2FE" w14:textId="77777777" w:rsidR="009E2D0B" w:rsidRDefault="009E2D0B" w:rsidP="009E2D0B"/>
    <w:p w14:paraId="0EF66983" w14:textId="77777777" w:rsidR="009E2D0B" w:rsidRDefault="009E2D0B" w:rsidP="009E2D0B">
      <w:r>
        <w:t>Alt 2. (vi har fått ett resultat som skiljer sig tillräckligt från medelvärdet, mer än 5 steg från medelvärdet)</w:t>
      </w:r>
    </w:p>
    <w:p w14:paraId="1E3A74E6" w14:textId="1D056E18" w:rsidR="009E2D0B" w:rsidRDefault="009E2D0B" w:rsidP="009E2D0B">
      <w:pPr>
        <w:pStyle w:val="Liststycke"/>
        <w:numPr>
          <w:ilvl w:val="0"/>
          <w:numId w:val="15"/>
        </w:numPr>
      </w:pPr>
      <w:r>
        <w:t xml:space="preserve">Vilket resultat hade krävts för att ni skulle säga att ni INTE </w:t>
      </w:r>
      <w:r w:rsidR="00C21471">
        <w:t>föredrar den ena smaken över den andra</w:t>
      </w:r>
      <w:r>
        <w:t>?</w:t>
      </w:r>
    </w:p>
    <w:p w14:paraId="43A358C5" w14:textId="77777777" w:rsidR="009E2D0B" w:rsidRDefault="009E2D0B" w:rsidP="009E2D0B">
      <w:pPr>
        <w:pStyle w:val="Liststycke"/>
        <w:numPr>
          <w:ilvl w:val="1"/>
          <w:numId w:val="15"/>
        </w:numPr>
      </w:pPr>
      <w:r>
        <w:t>Börja vid deras resultat och gå stegvis nedåt tills alla satt sig ned</w:t>
      </w:r>
    </w:p>
    <w:p w14:paraId="6EEDA79C" w14:textId="2A55BF72" w:rsidR="00E037D1" w:rsidRDefault="00E037D1" w:rsidP="0022319B"/>
    <w:p w14:paraId="369E3329" w14:textId="77777777" w:rsidR="008A4459" w:rsidRDefault="008A4459" w:rsidP="0022319B"/>
    <w:p w14:paraId="4314B766" w14:textId="1C8D1D9B" w:rsidR="00C87744" w:rsidRPr="008A4459" w:rsidRDefault="005D0F4A" w:rsidP="0022319B">
      <w:r w:rsidRPr="00690F15">
        <w:rPr>
          <w:b/>
        </w:rPr>
        <w:t>Avsluta lektionen</w:t>
      </w:r>
      <w:r>
        <w:t xml:space="preserve"> me</w:t>
      </w:r>
      <w:r w:rsidR="0081178F">
        <w:t xml:space="preserve">d att sammanfatta </w:t>
      </w:r>
      <w:r w:rsidR="009E0009">
        <w:t xml:space="preserve">vad ni diskuterat. Att det handlar om att kunna avgöra om det går att säga med (viss) säkerhet </w:t>
      </w:r>
      <w:r w:rsidR="009E2D0B">
        <w:t>att vi ska överge vår hypotes. A</w:t>
      </w:r>
      <w:r w:rsidR="009E0009">
        <w:t>tt de</w:t>
      </w:r>
      <w:r w:rsidR="009E2D0B">
        <w:t>t</w:t>
      </w:r>
      <w:r w:rsidR="009E0009">
        <w:t xml:space="preserve"> stickprov man själv skapat i en undersökning</w:t>
      </w:r>
      <w:r w:rsidR="00690F15">
        <w:t xml:space="preserve"> </w:t>
      </w:r>
      <w:r w:rsidR="009E0009">
        <w:t>inte tillhör den exempel-fördelning</w:t>
      </w:r>
      <w:r w:rsidR="00690F15">
        <w:t xml:space="preserve"> (”att noll-hypotesen förkastas)</w:t>
      </w:r>
      <w:r w:rsidR="009E0009">
        <w:t xml:space="preserve">. </w:t>
      </w:r>
      <w:r w:rsidR="008F7802">
        <w:t>S</w:t>
      </w:r>
      <w:r w:rsidR="009E0009">
        <w:t xml:space="preserve">äkerheten kan bero på avståndet mellan </w:t>
      </w:r>
      <w:r w:rsidR="009E2D0B">
        <w:t>stickprovet</w:t>
      </w:r>
      <w:r w:rsidR="009E0009">
        <w:t>, och tyngdpunkten för exempel-fördelningen.</w:t>
      </w:r>
    </w:p>
    <w:sectPr w:rsidR="00C87744" w:rsidRPr="008A4459" w:rsidSect="0080675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36CCF" w14:textId="77777777" w:rsidR="00497D6D" w:rsidRDefault="00497D6D" w:rsidP="001E4E8D">
      <w:r>
        <w:separator/>
      </w:r>
    </w:p>
  </w:endnote>
  <w:endnote w:type="continuationSeparator" w:id="0">
    <w:p w14:paraId="5FC66D17" w14:textId="77777777" w:rsidR="00497D6D" w:rsidRDefault="00497D6D" w:rsidP="001E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5E2FF" w14:textId="77777777" w:rsidR="00497D6D" w:rsidRDefault="00497D6D" w:rsidP="001E4E8D">
      <w:r>
        <w:separator/>
      </w:r>
    </w:p>
  </w:footnote>
  <w:footnote w:type="continuationSeparator" w:id="0">
    <w:p w14:paraId="63F3A573" w14:textId="77777777" w:rsidR="00497D6D" w:rsidRDefault="00497D6D" w:rsidP="001E4E8D">
      <w:r>
        <w:continuationSeparator/>
      </w:r>
    </w:p>
  </w:footnote>
  <w:footnote w:id="1">
    <w:p w14:paraId="48290550" w14:textId="59F9E8BB" w:rsidR="001E4E8D" w:rsidRDefault="001E4E8D">
      <w:pPr>
        <w:pStyle w:val="Fotnotstext"/>
      </w:pPr>
      <w:r>
        <w:rPr>
          <w:rStyle w:val="Fotnotsreferens"/>
        </w:rPr>
        <w:footnoteRef/>
      </w:r>
      <w:r>
        <w:t xml:space="preserve"> </w:t>
      </w:r>
      <w:r>
        <w:t xml:space="preserve">Information om hur man importerar och startar en Socrative </w:t>
      </w:r>
      <w:hyperlink r:id="rId1" w:history="1">
        <w:r>
          <w:rPr>
            <w:rStyle w:val="Hyperlnk"/>
          </w:rPr>
          <w:t>http://digimath.se/socrative/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22E9C"/>
    <w:multiLevelType w:val="hybridMultilevel"/>
    <w:tmpl w:val="80E2EEDE"/>
    <w:lvl w:ilvl="0" w:tplc="411ADFA6">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E52771"/>
    <w:multiLevelType w:val="hybridMultilevel"/>
    <w:tmpl w:val="99A01E0E"/>
    <w:lvl w:ilvl="0" w:tplc="411ADFA6">
      <w:start w:val="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A432BC"/>
    <w:multiLevelType w:val="hybridMultilevel"/>
    <w:tmpl w:val="07C8DA88"/>
    <w:lvl w:ilvl="0" w:tplc="365CBE6E">
      <w:start w:val="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AA3CB3"/>
    <w:multiLevelType w:val="hybridMultilevel"/>
    <w:tmpl w:val="9FECA62E"/>
    <w:lvl w:ilvl="0" w:tplc="411ADFA6">
      <w:start w:val="18"/>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DC5653E"/>
    <w:multiLevelType w:val="hybridMultilevel"/>
    <w:tmpl w:val="AE4AE476"/>
    <w:lvl w:ilvl="0" w:tplc="545257A4">
      <w:start w:val="1"/>
      <w:numFmt w:val="lowerLetter"/>
      <w:lvlText w:val="%1."/>
      <w:lvlJc w:val="left"/>
      <w:pPr>
        <w:ind w:left="144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A372E37"/>
    <w:multiLevelType w:val="hybridMultilevel"/>
    <w:tmpl w:val="5F48AC1E"/>
    <w:lvl w:ilvl="0" w:tplc="545257A4">
      <w:start w:val="1"/>
      <w:numFmt w:val="lowerLetter"/>
      <w:lvlText w:val="%1."/>
      <w:lvlJc w:val="left"/>
      <w:pPr>
        <w:ind w:left="144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A7870C7"/>
    <w:multiLevelType w:val="hybridMultilevel"/>
    <w:tmpl w:val="23E44B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1FE262A"/>
    <w:multiLevelType w:val="hybridMultilevel"/>
    <w:tmpl w:val="803AA2C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47E79FC"/>
    <w:multiLevelType w:val="hybridMultilevel"/>
    <w:tmpl w:val="0268B9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68433ED"/>
    <w:multiLevelType w:val="hybridMultilevel"/>
    <w:tmpl w:val="3580C42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44E62CE"/>
    <w:multiLevelType w:val="hybridMultilevel"/>
    <w:tmpl w:val="96EEBE1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8850FAB"/>
    <w:multiLevelType w:val="hybridMultilevel"/>
    <w:tmpl w:val="88640AB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8880021"/>
    <w:multiLevelType w:val="hybridMultilevel"/>
    <w:tmpl w:val="1AA2FC0E"/>
    <w:lvl w:ilvl="0" w:tplc="411ADFA6">
      <w:start w:val="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4456D5"/>
    <w:multiLevelType w:val="hybridMultilevel"/>
    <w:tmpl w:val="8CA2B298"/>
    <w:lvl w:ilvl="0" w:tplc="041D000F">
      <w:start w:val="1"/>
      <w:numFmt w:val="decimal"/>
      <w:lvlText w:val="%1."/>
      <w:lvlJc w:val="left"/>
      <w:pPr>
        <w:ind w:left="720" w:hanging="360"/>
      </w:pPr>
      <w:rPr>
        <w:rFonts w:hint="default"/>
      </w:rPr>
    </w:lvl>
    <w:lvl w:ilvl="1" w:tplc="545257A4">
      <w:start w:val="1"/>
      <w:numFmt w:val="lowerLetter"/>
      <w:lvlText w:val="%2."/>
      <w:lvlJc w:val="left"/>
      <w:pPr>
        <w:ind w:left="1440" w:hanging="360"/>
      </w:pPr>
      <w:rPr>
        <w:rFonts w:asciiTheme="minorHAnsi" w:eastAsiaTheme="minorHAnsi" w:hAnsiTheme="minorHAnsi" w:cstheme="minorBidi"/>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F12262A"/>
    <w:multiLevelType w:val="hybridMultilevel"/>
    <w:tmpl w:val="B8B6A3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3"/>
  </w:num>
  <w:num w:numId="4">
    <w:abstractNumId w:val="9"/>
  </w:num>
  <w:num w:numId="5">
    <w:abstractNumId w:val="0"/>
  </w:num>
  <w:num w:numId="6">
    <w:abstractNumId w:val="8"/>
  </w:num>
  <w:num w:numId="7">
    <w:abstractNumId w:val="1"/>
  </w:num>
  <w:num w:numId="8">
    <w:abstractNumId w:val="12"/>
  </w:num>
  <w:num w:numId="9">
    <w:abstractNumId w:val="3"/>
  </w:num>
  <w:num w:numId="10">
    <w:abstractNumId w:val="10"/>
  </w:num>
  <w:num w:numId="11">
    <w:abstractNumId w:val="4"/>
  </w:num>
  <w:num w:numId="12">
    <w:abstractNumId w:val="5"/>
  </w:num>
  <w:num w:numId="13">
    <w:abstractNumId w:val="14"/>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173"/>
    <w:rsid w:val="000323D8"/>
    <w:rsid w:val="00041647"/>
    <w:rsid w:val="00054393"/>
    <w:rsid w:val="00061AA2"/>
    <w:rsid w:val="00075F00"/>
    <w:rsid w:val="00082AA9"/>
    <w:rsid w:val="00090CE5"/>
    <w:rsid w:val="000B4A85"/>
    <w:rsid w:val="000B620F"/>
    <w:rsid w:val="000F170F"/>
    <w:rsid w:val="00107435"/>
    <w:rsid w:val="00110611"/>
    <w:rsid w:val="00125CB8"/>
    <w:rsid w:val="00130B61"/>
    <w:rsid w:val="001313AE"/>
    <w:rsid w:val="00136C44"/>
    <w:rsid w:val="00150ED3"/>
    <w:rsid w:val="0015329A"/>
    <w:rsid w:val="00155168"/>
    <w:rsid w:val="00161217"/>
    <w:rsid w:val="0016350F"/>
    <w:rsid w:val="0016572E"/>
    <w:rsid w:val="001C447C"/>
    <w:rsid w:val="001C49F2"/>
    <w:rsid w:val="001D7D7F"/>
    <w:rsid w:val="001E4E8D"/>
    <w:rsid w:val="0020561E"/>
    <w:rsid w:val="002122B5"/>
    <w:rsid w:val="0022116E"/>
    <w:rsid w:val="0022162A"/>
    <w:rsid w:val="0022319B"/>
    <w:rsid w:val="00240D78"/>
    <w:rsid w:val="00241DEB"/>
    <w:rsid w:val="00242AC1"/>
    <w:rsid w:val="00256536"/>
    <w:rsid w:val="00256903"/>
    <w:rsid w:val="002917E6"/>
    <w:rsid w:val="00296E1B"/>
    <w:rsid w:val="002D6BE4"/>
    <w:rsid w:val="0030541F"/>
    <w:rsid w:val="00321EBF"/>
    <w:rsid w:val="00330075"/>
    <w:rsid w:val="003640FF"/>
    <w:rsid w:val="00385F59"/>
    <w:rsid w:val="00393BB3"/>
    <w:rsid w:val="00394FFC"/>
    <w:rsid w:val="0039703D"/>
    <w:rsid w:val="003A7FEA"/>
    <w:rsid w:val="003D7916"/>
    <w:rsid w:val="003D7D30"/>
    <w:rsid w:val="003F39A5"/>
    <w:rsid w:val="004037E7"/>
    <w:rsid w:val="004065DD"/>
    <w:rsid w:val="00407FDA"/>
    <w:rsid w:val="00497D6D"/>
    <w:rsid w:val="004F5FF1"/>
    <w:rsid w:val="00525AA4"/>
    <w:rsid w:val="005360D7"/>
    <w:rsid w:val="00537E3E"/>
    <w:rsid w:val="0056494B"/>
    <w:rsid w:val="005D0F4A"/>
    <w:rsid w:val="005E0D31"/>
    <w:rsid w:val="00624585"/>
    <w:rsid w:val="00632F78"/>
    <w:rsid w:val="00647700"/>
    <w:rsid w:val="0066730C"/>
    <w:rsid w:val="00690F15"/>
    <w:rsid w:val="006953F1"/>
    <w:rsid w:val="006B1A7D"/>
    <w:rsid w:val="006B5790"/>
    <w:rsid w:val="006C488A"/>
    <w:rsid w:val="006C696B"/>
    <w:rsid w:val="006D5EBA"/>
    <w:rsid w:val="006E37E9"/>
    <w:rsid w:val="006F266C"/>
    <w:rsid w:val="007044A1"/>
    <w:rsid w:val="00714947"/>
    <w:rsid w:val="00726BC4"/>
    <w:rsid w:val="00735C34"/>
    <w:rsid w:val="00743C95"/>
    <w:rsid w:val="00777EE4"/>
    <w:rsid w:val="0078739B"/>
    <w:rsid w:val="007A36DC"/>
    <w:rsid w:val="007A6BFE"/>
    <w:rsid w:val="007B1531"/>
    <w:rsid w:val="007C4AB8"/>
    <w:rsid w:val="007D1F6C"/>
    <w:rsid w:val="007F79C6"/>
    <w:rsid w:val="00806757"/>
    <w:rsid w:val="0081178F"/>
    <w:rsid w:val="0081540B"/>
    <w:rsid w:val="008445D8"/>
    <w:rsid w:val="00862469"/>
    <w:rsid w:val="00883971"/>
    <w:rsid w:val="00895B9D"/>
    <w:rsid w:val="008A4459"/>
    <w:rsid w:val="008E60C6"/>
    <w:rsid w:val="008F7802"/>
    <w:rsid w:val="009171AD"/>
    <w:rsid w:val="009179E1"/>
    <w:rsid w:val="0095589A"/>
    <w:rsid w:val="00987988"/>
    <w:rsid w:val="009E0009"/>
    <w:rsid w:val="009E2D0B"/>
    <w:rsid w:val="009F240B"/>
    <w:rsid w:val="00A15095"/>
    <w:rsid w:val="00A21173"/>
    <w:rsid w:val="00A57B6D"/>
    <w:rsid w:val="00A61136"/>
    <w:rsid w:val="00A72477"/>
    <w:rsid w:val="00A84244"/>
    <w:rsid w:val="00A9075A"/>
    <w:rsid w:val="00AA04EF"/>
    <w:rsid w:val="00AE3335"/>
    <w:rsid w:val="00B802FB"/>
    <w:rsid w:val="00BA1192"/>
    <w:rsid w:val="00BB4AD5"/>
    <w:rsid w:val="00BD1C64"/>
    <w:rsid w:val="00BE6AA3"/>
    <w:rsid w:val="00C0654B"/>
    <w:rsid w:val="00C12065"/>
    <w:rsid w:val="00C21471"/>
    <w:rsid w:val="00C332F8"/>
    <w:rsid w:val="00C62921"/>
    <w:rsid w:val="00C639FD"/>
    <w:rsid w:val="00C87744"/>
    <w:rsid w:val="00C92AC0"/>
    <w:rsid w:val="00CA418E"/>
    <w:rsid w:val="00CE7581"/>
    <w:rsid w:val="00D022B5"/>
    <w:rsid w:val="00D06AD9"/>
    <w:rsid w:val="00D13B60"/>
    <w:rsid w:val="00D13C2C"/>
    <w:rsid w:val="00D173B7"/>
    <w:rsid w:val="00D31A1A"/>
    <w:rsid w:val="00D53C27"/>
    <w:rsid w:val="00D62A0B"/>
    <w:rsid w:val="00D95DA6"/>
    <w:rsid w:val="00DA6B85"/>
    <w:rsid w:val="00DB3EC1"/>
    <w:rsid w:val="00DC1DF8"/>
    <w:rsid w:val="00DC5BA8"/>
    <w:rsid w:val="00DD1352"/>
    <w:rsid w:val="00E037D1"/>
    <w:rsid w:val="00E1207D"/>
    <w:rsid w:val="00E66E64"/>
    <w:rsid w:val="00E83756"/>
    <w:rsid w:val="00E90D19"/>
    <w:rsid w:val="00EB2225"/>
    <w:rsid w:val="00EB3E0A"/>
    <w:rsid w:val="00EB755B"/>
    <w:rsid w:val="00ED4F3B"/>
    <w:rsid w:val="00EE3445"/>
    <w:rsid w:val="00F003B8"/>
    <w:rsid w:val="00F022AA"/>
    <w:rsid w:val="00F04AAC"/>
    <w:rsid w:val="00F22387"/>
    <w:rsid w:val="00F32467"/>
    <w:rsid w:val="00FB4CAC"/>
    <w:rsid w:val="00FE4E3F"/>
    <w:rsid w:val="00FF0B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3A32"/>
  <w15:chartTrackingRefBased/>
  <w15:docId w15:val="{386A3E19-DDD3-024A-8968-02579B50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2117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110611"/>
    <w:pPr>
      <w:keepNext/>
      <w:keepLines/>
      <w:spacing w:before="2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110611"/>
    <w:pPr>
      <w:keepNext/>
      <w:keepLines/>
      <w:spacing w:before="240"/>
      <w:outlineLvl w:val="2"/>
    </w:pPr>
    <w:rPr>
      <w:rFonts w:asciiTheme="majorHAnsi" w:eastAsiaTheme="majorEastAsia" w:hAnsiTheme="majorHAnsi" w:cstheme="majorBidi"/>
      <w:color w:val="1F3763"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21173"/>
    <w:rPr>
      <w:rFonts w:asciiTheme="majorHAnsi" w:eastAsiaTheme="majorEastAsia" w:hAnsiTheme="majorHAnsi" w:cstheme="majorBidi"/>
      <w:color w:val="2F5496" w:themeColor="accent1" w:themeShade="BF"/>
      <w:sz w:val="32"/>
      <w:szCs w:val="32"/>
    </w:rPr>
  </w:style>
  <w:style w:type="character" w:styleId="Hyperlnk">
    <w:name w:val="Hyperlink"/>
    <w:basedOn w:val="Standardstycketeckensnitt"/>
    <w:uiPriority w:val="99"/>
    <w:unhideWhenUsed/>
    <w:rsid w:val="00A21173"/>
    <w:rPr>
      <w:color w:val="0563C1" w:themeColor="hyperlink"/>
      <w:u w:val="single"/>
    </w:rPr>
  </w:style>
  <w:style w:type="character" w:customStyle="1" w:styleId="Olstomnmnande1">
    <w:name w:val="Olöst omnämnande1"/>
    <w:basedOn w:val="Standardstycketeckensnitt"/>
    <w:uiPriority w:val="99"/>
    <w:semiHidden/>
    <w:unhideWhenUsed/>
    <w:rsid w:val="00A21173"/>
    <w:rPr>
      <w:color w:val="605E5C"/>
      <w:shd w:val="clear" w:color="auto" w:fill="E1DFDD"/>
    </w:rPr>
  </w:style>
  <w:style w:type="character" w:styleId="AnvndHyperlnk">
    <w:name w:val="FollowedHyperlink"/>
    <w:basedOn w:val="Standardstycketeckensnitt"/>
    <w:uiPriority w:val="99"/>
    <w:semiHidden/>
    <w:unhideWhenUsed/>
    <w:rsid w:val="00A21173"/>
    <w:rPr>
      <w:color w:val="954F72" w:themeColor="followedHyperlink"/>
      <w:u w:val="single"/>
    </w:rPr>
  </w:style>
  <w:style w:type="paragraph" w:styleId="Liststycke">
    <w:name w:val="List Paragraph"/>
    <w:basedOn w:val="Normal"/>
    <w:uiPriority w:val="34"/>
    <w:qFormat/>
    <w:rsid w:val="00150ED3"/>
    <w:pPr>
      <w:ind w:left="720"/>
      <w:contextualSpacing/>
    </w:pPr>
  </w:style>
  <w:style w:type="character" w:customStyle="1" w:styleId="Rubrik2Char">
    <w:name w:val="Rubrik 2 Char"/>
    <w:basedOn w:val="Standardstycketeckensnitt"/>
    <w:link w:val="Rubrik2"/>
    <w:uiPriority w:val="9"/>
    <w:rsid w:val="00110611"/>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110611"/>
    <w:rPr>
      <w:rFonts w:asciiTheme="majorHAnsi" w:eastAsiaTheme="majorEastAsia" w:hAnsiTheme="majorHAnsi" w:cstheme="majorBidi"/>
      <w:color w:val="1F3763" w:themeColor="accent1" w:themeShade="7F"/>
    </w:rPr>
  </w:style>
  <w:style w:type="character" w:styleId="Kommentarsreferens">
    <w:name w:val="annotation reference"/>
    <w:basedOn w:val="Standardstycketeckensnitt"/>
    <w:uiPriority w:val="99"/>
    <w:semiHidden/>
    <w:unhideWhenUsed/>
    <w:rsid w:val="007A6BFE"/>
    <w:rPr>
      <w:sz w:val="16"/>
      <w:szCs w:val="16"/>
    </w:rPr>
  </w:style>
  <w:style w:type="paragraph" w:styleId="Kommentarer">
    <w:name w:val="annotation text"/>
    <w:basedOn w:val="Normal"/>
    <w:link w:val="KommentarerChar"/>
    <w:uiPriority w:val="99"/>
    <w:semiHidden/>
    <w:unhideWhenUsed/>
    <w:rsid w:val="007A6BFE"/>
    <w:rPr>
      <w:sz w:val="20"/>
      <w:szCs w:val="20"/>
    </w:rPr>
  </w:style>
  <w:style w:type="character" w:customStyle="1" w:styleId="KommentarerChar">
    <w:name w:val="Kommentarer Char"/>
    <w:basedOn w:val="Standardstycketeckensnitt"/>
    <w:link w:val="Kommentarer"/>
    <w:uiPriority w:val="99"/>
    <w:semiHidden/>
    <w:rsid w:val="007A6BFE"/>
    <w:rPr>
      <w:sz w:val="20"/>
      <w:szCs w:val="20"/>
    </w:rPr>
  </w:style>
  <w:style w:type="paragraph" w:styleId="Kommentarsmne">
    <w:name w:val="annotation subject"/>
    <w:basedOn w:val="Kommentarer"/>
    <w:next w:val="Kommentarer"/>
    <w:link w:val="KommentarsmneChar"/>
    <w:uiPriority w:val="99"/>
    <w:semiHidden/>
    <w:unhideWhenUsed/>
    <w:rsid w:val="007A6BFE"/>
    <w:rPr>
      <w:b/>
      <w:bCs/>
    </w:rPr>
  </w:style>
  <w:style w:type="character" w:customStyle="1" w:styleId="KommentarsmneChar">
    <w:name w:val="Kommentarsämne Char"/>
    <w:basedOn w:val="KommentarerChar"/>
    <w:link w:val="Kommentarsmne"/>
    <w:uiPriority w:val="99"/>
    <w:semiHidden/>
    <w:rsid w:val="007A6BFE"/>
    <w:rPr>
      <w:b/>
      <w:bCs/>
      <w:sz w:val="20"/>
      <w:szCs w:val="20"/>
    </w:rPr>
  </w:style>
  <w:style w:type="paragraph" w:styleId="Ballongtext">
    <w:name w:val="Balloon Text"/>
    <w:basedOn w:val="Normal"/>
    <w:link w:val="BallongtextChar"/>
    <w:uiPriority w:val="99"/>
    <w:semiHidden/>
    <w:unhideWhenUsed/>
    <w:rsid w:val="007A6BFE"/>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7A6BFE"/>
    <w:rPr>
      <w:rFonts w:ascii="Times New Roman" w:hAnsi="Times New Roman" w:cs="Times New Roman"/>
      <w:sz w:val="18"/>
      <w:szCs w:val="18"/>
    </w:rPr>
  </w:style>
  <w:style w:type="character" w:styleId="Olstomnmnande">
    <w:name w:val="Unresolved Mention"/>
    <w:basedOn w:val="Standardstycketeckensnitt"/>
    <w:uiPriority w:val="99"/>
    <w:semiHidden/>
    <w:unhideWhenUsed/>
    <w:rsid w:val="0016350F"/>
    <w:rPr>
      <w:color w:val="605E5C"/>
      <w:shd w:val="clear" w:color="auto" w:fill="E1DFDD"/>
    </w:rPr>
  </w:style>
  <w:style w:type="paragraph" w:styleId="Fotnotstext">
    <w:name w:val="footnote text"/>
    <w:basedOn w:val="Normal"/>
    <w:link w:val="FotnotstextChar"/>
    <w:uiPriority w:val="99"/>
    <w:semiHidden/>
    <w:unhideWhenUsed/>
    <w:rsid w:val="001E4E8D"/>
    <w:rPr>
      <w:sz w:val="20"/>
      <w:szCs w:val="20"/>
    </w:rPr>
  </w:style>
  <w:style w:type="character" w:customStyle="1" w:styleId="FotnotstextChar">
    <w:name w:val="Fotnotstext Char"/>
    <w:basedOn w:val="Standardstycketeckensnitt"/>
    <w:link w:val="Fotnotstext"/>
    <w:uiPriority w:val="99"/>
    <w:semiHidden/>
    <w:rsid w:val="001E4E8D"/>
    <w:rPr>
      <w:sz w:val="20"/>
      <w:szCs w:val="20"/>
    </w:rPr>
  </w:style>
  <w:style w:type="character" w:styleId="Fotnotsreferens">
    <w:name w:val="footnote reference"/>
    <w:basedOn w:val="Standardstycketeckensnitt"/>
    <w:uiPriority w:val="99"/>
    <w:semiHidden/>
    <w:unhideWhenUsed/>
    <w:rsid w:val="001E4E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ogebra.org/m/zsd6arwt" TargetMode="External"/><Relationship Id="rId3" Type="http://schemas.openxmlformats.org/officeDocument/2006/relationships/settings" Target="settings.xml"/><Relationship Id="rId7" Type="http://schemas.openxmlformats.org/officeDocument/2006/relationships/hyperlink" Target="https://b.socrative.com/teach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igimath.se/socrativ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3</Pages>
  <Words>861</Words>
  <Characters>4565</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Eckert</dc:creator>
  <cp:keywords/>
  <dc:description/>
  <cp:lastModifiedBy>Andreas Eckert</cp:lastModifiedBy>
  <cp:revision>33</cp:revision>
  <dcterms:created xsi:type="dcterms:W3CDTF">2019-03-14T08:43:00Z</dcterms:created>
  <dcterms:modified xsi:type="dcterms:W3CDTF">2020-07-21T22:27:00Z</dcterms:modified>
</cp:coreProperties>
</file>